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C6" w:rsidRPr="00A62C4C" w:rsidRDefault="00F136C6" w:rsidP="00FF0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F136C6" w:rsidRPr="00A62C4C" w:rsidRDefault="00F136C6" w:rsidP="00FF0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F136C6" w:rsidRPr="00A62C4C" w:rsidRDefault="00F136C6" w:rsidP="00FF027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XXVI</w:t>
      </w:r>
      <w:r>
        <w:rPr>
          <w:rFonts w:ascii="Times New Roman" w:hAnsi="Times New Roman"/>
          <w:b/>
          <w:sz w:val="28"/>
          <w:szCs w:val="28"/>
        </w:rPr>
        <w:t>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І</w:t>
      </w:r>
      <w:r w:rsidRPr="00A62C4C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F136C6" w:rsidRPr="00A62C4C" w:rsidRDefault="00F136C6" w:rsidP="00FF027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136C6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 xml:space="preserve"> мовознавства</w:t>
      </w:r>
    </w:p>
    <w:p w:rsidR="00F136C6" w:rsidRPr="00A62C4C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 w:rsidR="00DA456B">
        <w:rPr>
          <w:rFonts w:ascii="Times New Roman" w:hAnsi="Times New Roman"/>
          <w:b/>
          <w:sz w:val="28"/>
          <w:szCs w:val="28"/>
        </w:rPr>
        <w:t>Французька</w:t>
      </w:r>
      <w:r>
        <w:rPr>
          <w:rFonts w:ascii="Times New Roman" w:hAnsi="Times New Roman"/>
          <w:b/>
          <w:sz w:val="28"/>
          <w:szCs w:val="28"/>
        </w:rPr>
        <w:t xml:space="preserve"> мова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F136C6" w:rsidRPr="00A62C4C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Pr="00A62C4C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F136C6" w:rsidRPr="00354D7C" w:rsidTr="00354D7C">
        <w:trPr>
          <w:trHeight w:val="312"/>
        </w:trPr>
        <w:tc>
          <w:tcPr>
            <w:tcW w:w="567" w:type="dxa"/>
            <w:vMerge w:val="restart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F136C6" w:rsidRPr="00354D7C" w:rsidTr="00354D7C">
        <w:trPr>
          <w:trHeight w:val="324"/>
        </w:trPr>
        <w:tc>
          <w:tcPr>
            <w:tcW w:w="567" w:type="dxa"/>
            <w:vMerge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Грунтенко</w:t>
            </w:r>
            <w:proofErr w:type="spellEnd"/>
            <w:r w:rsidRPr="00354D7C">
              <w:rPr>
                <w:rFonts w:ascii="Times New Roman" w:hAnsi="Times New Roman"/>
                <w:b/>
                <w:sz w:val="28"/>
                <w:szCs w:val="28"/>
              </w:rPr>
              <w:t xml:space="preserve"> Дар’я Петрівна</w:t>
            </w: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23,5</w:t>
            </w: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Токова Віолета Євгенівна</w:t>
            </w: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2,6</w:t>
            </w: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13,6</w:t>
            </w: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Павліченко</w:t>
            </w:r>
            <w:proofErr w:type="spellEnd"/>
            <w:r w:rsidRPr="00354D7C">
              <w:rPr>
                <w:rFonts w:ascii="Times New Roman" w:hAnsi="Times New Roman"/>
                <w:b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16,8</w:t>
            </w: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Малик</w:t>
            </w:r>
            <w:proofErr w:type="spellEnd"/>
            <w:r w:rsidRPr="00354D7C">
              <w:rPr>
                <w:rFonts w:ascii="Times New Roman" w:hAnsi="Times New Roman"/>
                <w:b/>
                <w:sz w:val="28"/>
                <w:szCs w:val="28"/>
              </w:rPr>
              <w:t xml:space="preserve"> Агата Ігорівна</w:t>
            </w: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36C6" w:rsidRPr="00A62C4C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Pr="00A62C4C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______________201</w:t>
      </w:r>
      <w:r w:rsidR="00FF02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р.</w:t>
      </w:r>
    </w:p>
    <w:sectPr w:rsidR="00F136C6" w:rsidRPr="00A62C4C" w:rsidSect="000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647A5"/>
    <w:rsid w:val="00254A5D"/>
    <w:rsid w:val="002E6D38"/>
    <w:rsid w:val="0030347A"/>
    <w:rsid w:val="003364EC"/>
    <w:rsid w:val="00354D7C"/>
    <w:rsid w:val="004D476A"/>
    <w:rsid w:val="004E07B6"/>
    <w:rsid w:val="004F6199"/>
    <w:rsid w:val="00552CB5"/>
    <w:rsid w:val="00554323"/>
    <w:rsid w:val="005C6273"/>
    <w:rsid w:val="0078294A"/>
    <w:rsid w:val="00855D39"/>
    <w:rsid w:val="00981A67"/>
    <w:rsid w:val="00A62C4C"/>
    <w:rsid w:val="00C36182"/>
    <w:rsid w:val="00DA456B"/>
    <w:rsid w:val="00DA471A"/>
    <w:rsid w:val="00F136C6"/>
    <w:rsid w:val="00F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7</cp:revision>
  <dcterms:created xsi:type="dcterms:W3CDTF">2019-02-20T13:43:00Z</dcterms:created>
  <dcterms:modified xsi:type="dcterms:W3CDTF">2019-02-22T16:38:00Z</dcterms:modified>
</cp:coreProperties>
</file>